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mallCaps w:val="1"/>
          <w:sz w:val="16"/>
          <w:szCs w:val="1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mallCaps w:val="1"/>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3"/>
        </w:tabs>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Original title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3"/>
        </w:tabs>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International title</w:t>
        <w:tab/>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3"/>
        </w:tabs>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Submitted length</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Expected final length</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Country of origin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Language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Short synopsis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(250 words max)</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Director’s statement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(250 words max)</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Screening link of a rough cut (sub. eng.)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less than 40 minutes of the film)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Detailed post-production budget and corresponding financial plan with detailed information regarding the cost of the work not yet financed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Director’s bio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Director’s contact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Previous works (online screeners)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Producer’s bio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Producer’s contacts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Previous works (online screeners)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send the requested documents in attached file to the following email: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professional@medfilmfestival.org</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highlight w:val="yellow"/>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16"/>
          <w:szCs w:val="16"/>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Application form is an integral part of the Rules and Regulations of MEDFILM Works in Progress 2024</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Submission to the MEDFILM Works in Progress implies the full acceptance of the Rules and Regulations.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 Data Handling Policy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 the undersigned authorize the METHEXIS Onlus,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entity organizer of the MEDFILM FESTIVAL, based in Via Monte Pelmo, 10 - 00141 Rome, Italy, to handle my personal data pursuant to Art. 13 of Italian Legislative Decree no. 196/2003 "Personal Data Protection Code."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METHEXIS Onlus (Data Handling Holder) informs all participants included in the selection that the use of the personal data supplied by them in the submission application for participation in MedFilm</w:t>
      </w:r>
      <w:r w:rsidDel="00000000" w:rsidR="00000000" w:rsidRPr="00000000">
        <w:rPr>
          <w:rFonts w:ascii="Calibri" w:cs="Calibri" w:eastAsia="Calibri" w:hAnsi="Calibri"/>
          <w:b w:val="0"/>
          <w:i w:val="0"/>
          <w:smallCaps w:val="1"/>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Festival 2022, or other information in any way acquired for this purpose, is directed towards the fulfilment of the above mentioned selection, in all its phases, including the various connected initiatives.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personal data handling will be performed in the offices of METHEXIS Onlus using procedures that may allow computerization and in the manner and limits necessary to pursue the aforementioned purpose. Said data may also be communicated to third parties.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right to access one’s own personal data, to request modifications, updates or cancellation of the latter – when incomplete or wrong, including the right to oppose the personal data handling, with legitimate reasons, as per Art. 7-10 of the Privacy Code approved by Legislative Decree no. 196/2003, may be exercised by sending a Registered Letter with Delivery Receipt to the Direction of METHEXIS Onlus, VIA </w:t>
      </w:r>
      <w:r w:rsidDel="00000000" w:rsidR="00000000" w:rsidRPr="00000000">
        <w:rPr>
          <w:rFonts w:ascii="Calibri" w:cs="Calibri" w:eastAsia="Calibri" w:hAnsi="Calibri"/>
          <w:sz w:val="16"/>
          <w:szCs w:val="16"/>
          <w:rtl w:val="0"/>
        </w:rPr>
        <w:t xml:space="preserve">MONTE PELMO,10</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001</w:t>
      </w:r>
      <w:r w:rsidDel="00000000" w:rsidR="00000000" w:rsidRPr="00000000">
        <w:rPr>
          <w:rFonts w:ascii="Calibri" w:cs="Calibri" w:eastAsia="Calibri" w:hAnsi="Calibri"/>
          <w:sz w:val="16"/>
          <w:szCs w:val="16"/>
          <w:rtl w:val="0"/>
        </w:rPr>
        <w:t xml:space="preserve">41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ROME, ITALY.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 the undersigned, declare that METHEXIS Onlus will not be held responsible for any claims or complaints put forth by any person participating in the work submitted for the 28th edition of the MEDFILM Festival.</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undersigned further attests that the material submitted is free from any lien or claim by anyone and that it can thus be used as indicated within the Festival rules and regulations.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 the undersigned declare I have read, understood and accepted all information given in this communication relevant to Legislative Decree no. 196/2003.</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Read, approved and undersigned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[insert name and position of signatory] 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___________________________________________</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MEDFILM Works in Progress - </w:t>
    </w:r>
    <w:r w:rsidDel="00000000" w:rsidR="00000000" w:rsidRPr="00000000">
      <w:rPr>
        <w:rFonts w:ascii="Calibri" w:cs="Calibri" w:eastAsia="Calibri" w:hAnsi="Calibri"/>
        <w:b w:val="1"/>
        <w:i w:val="0"/>
        <w:smallCaps w:val="0"/>
        <w:strike w:val="0"/>
        <w:color w:val="a80000"/>
        <w:sz w:val="22"/>
        <w:szCs w:val="22"/>
        <w:u w:val="none"/>
        <w:shd w:fill="auto" w:val="clear"/>
        <w:vertAlign w:val="baseline"/>
        <w:rtl w:val="0"/>
      </w:rPr>
      <w:t xml:space="preserve">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943634"/>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FORM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c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1104899</wp:posOffset>
              </wp:positionH>
              <wp:positionV relativeFrom="page">
                <wp:posOffset>843280</wp:posOffset>
              </wp:positionV>
              <wp:extent cx="0" cy="25401"/>
              <wp:effectExtent b="0" l="0" r="0" t="0"/>
              <wp:wrapNone/>
              <wp:docPr descr="Connettore 2 2" id="1073741827" name=""/>
              <a:graphic>
                <a:graphicData uri="http://schemas.microsoft.com/office/word/2010/wordprocessingShape">
                  <wps:wsp>
                    <wps:cNvCnPr/>
                    <wps:spPr>
                      <a:xfrm>
                        <a:off x="5346000" y="3767300"/>
                        <a:ext cx="0" cy="25401"/>
                      </a:xfrm>
                      <a:prstGeom prst="straightConnector1">
                        <a:avLst/>
                      </a:prstGeom>
                      <a:noFill/>
                      <a:ln cap="flat" cmpd="sng" w="25400">
                        <a:solidFill>
                          <a:srgbClr val="A8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1104899</wp:posOffset>
              </wp:positionH>
              <wp:positionV relativeFrom="page">
                <wp:posOffset>843280</wp:posOffset>
              </wp:positionV>
              <wp:extent cx="0" cy="25401"/>
              <wp:effectExtent b="0" l="0" r="0" t="0"/>
              <wp:wrapNone/>
              <wp:docPr descr="Connettore 2 2" id="1073741827" name="image1.png"/>
              <a:graphic>
                <a:graphicData uri="http://schemas.openxmlformats.org/drawingml/2006/picture">
                  <pic:pic>
                    <pic:nvPicPr>
                      <pic:cNvPr descr="Connettore 2 2" id="0" name="image1.png"/>
                      <pic:cNvPicPr preferRelativeResize="0"/>
                    </pic:nvPicPr>
                    <pic:blipFill>
                      <a:blip r:embed="rId1"/>
                      <a:srcRect/>
                      <a:stretch>
                        <a:fillRect/>
                      </a:stretch>
                    </pic:blipFill>
                    <pic:spPr>
                      <a:xfrm>
                        <a:off x="0" y="0"/>
                        <a:ext cx="0" cy="2540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c00000"/>
        <w:sz w:val="28"/>
        <w:szCs w:val="28"/>
        <w:u w:val="none"/>
        <w:shd w:fill="auto" w:val="clear"/>
        <w:vertAlign w:val="baseline"/>
        <w:rtl w:val="0"/>
      </w:rPr>
      <w:t xml:space="preserve">MEDMeetings – VIII edition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MEDFILM Works in Progress – V edition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 FORM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Cambria" w:cs="Arial Unicode MS" w:eastAsia="Arial Unicode MS" w:hAnsi="Cambria"/>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character" w:styleId="Nessuno">
    <w:name w:val="Nessuno"/>
  </w:style>
  <w:style w:type="character" w:styleId="Hyperlink.0">
    <w:name w:val="Hyperlink.0"/>
    <w:basedOn w:val="Nessuno"/>
    <w:next w:val="Hyperlink.0"/>
    <w:rPr>
      <w:rFonts w:ascii="Calibri" w:cs="Calibri" w:eastAsia="Calibri" w:hAnsi="Calibri"/>
      <w:outline w:val="0"/>
      <w:color w:val="0000ff"/>
      <w:u w:color="0000ff" w:val="single"/>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fessional@medfilmfestival.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xX/MWiksKt5lh6TZ8WG8/cREA==">CgMxLjA4AHIhMVVUT1pGUmpVenJLN1NVX1dDd3FLeVZqOV84cGt0eklO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