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 OF ACKNOWLEDGMENT AND ACCEPTANCE OF THE REGULATIONS MedPitching Prize – 3rd edition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undersigned ……………………………………………………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birth………………………………………………………….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of birth…………………………………………………………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 in ………………………………………….………………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address………………………………………………………………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 Number………………………………………………………….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 ………………………………………………………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…………………………………………………………………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director and co-producer of the film  _______________________________                                       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read the Regulations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MedPitching Prize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3rd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accept it in all its parts;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own a paper copy.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</w:t>
        <w:tab/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13">
      <w:pPr>
        <w:spacing w:after="0" w:line="240" w:lineRule="auto"/>
        <w:ind w:left="5664" w:firstLine="707.999999999999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64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spacing w:after="0" w:line="240" w:lineRule="auto"/>
        <w:ind w:left="5664" w:firstLine="707.999999999999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According with the provisions of art. 13 of Regulation (EU) 2016/679, the undersigned expressly declares to give consent to the processing of personal data.</w:t>
      </w:r>
    </w:p>
    <w:p w:rsidR="00000000" w:rsidDel="00000000" w:rsidP="00000000" w:rsidRDefault="00000000" w:rsidRPr="00000000" w14:paraId="00000017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agree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                                                                                              Signature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________________________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25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ASSOCIAZIONE METHEXIS Onlus - Tax Number: 97426660581,  VAT N.: 13659681004 Via Monte Pelmo, 10 – 00141 Rome, Italy | T +39 06 85354814 | F +39 06 8844719 | amministrazione@methexis.it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9945" cy="116014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1160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262F5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6E90"/>
  </w:style>
  <w:style w:type="paragraph" w:styleId="Pidipagina">
    <w:name w:val="footer"/>
    <w:basedOn w:val="Normale"/>
    <w:link w:val="PidipaginaCarattere"/>
    <w:uiPriority w:val="99"/>
    <w:unhideWhenUsed w:val="1"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6E9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A6E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2A6E90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2A6E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SoUr8MAcSrlhwoK5QhLMkaydQ==">CgMxLjA4AHIhMWlRdVpLZnhvTExlMGxlN3QzbnFCcjlzdTNReGMxejUy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2023-08-04T13:48:00Z</dcterms:created>
  <dc:creator>presidente</dc:creator>
</cp:coreProperties>
</file>